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8727"/>
      </w:tblGrid>
      <w:tr w:rsidR="00FD4717" w14:paraId="41B2F332" w14:textId="77777777" w:rsidTr="00BA46FA">
        <w:trPr>
          <w:jc w:val="center"/>
        </w:trPr>
        <w:tc>
          <w:tcPr>
            <w:tcW w:w="1983" w:type="dxa"/>
          </w:tcPr>
          <w:p w14:paraId="557D2962" w14:textId="77777777" w:rsidR="00FD4717" w:rsidRDefault="00FD4717" w:rsidP="00BA46FA">
            <w:r>
              <w:rPr>
                <w:noProof/>
              </w:rPr>
              <w:drawing>
                <wp:inline distT="0" distB="0" distL="0" distR="0" wp14:anchorId="19E97A97" wp14:editId="2D10BE16">
                  <wp:extent cx="1122190" cy="1264023"/>
                  <wp:effectExtent l="0" t="0" r="0" b="6350"/>
                  <wp:docPr id="2022293470" name="Picture 2022293470" descr="A logo of a university&#10;&#10;Description automatically generated">
                    <a:extLst xmlns:a="http://schemas.openxmlformats.org/drawingml/2006/main">
                      <a:ext uri="{FF2B5EF4-FFF2-40B4-BE49-F238E27FC236}">
                        <a16:creationId xmlns:a16="http://schemas.microsoft.com/office/drawing/2014/main" id="{5A19A36E-04EE-4FE8-BC01-CBD2D70644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057712" name="Picture 1" descr="A logo of a univers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5324" cy="1278817"/>
                          </a:xfrm>
                          <a:prstGeom prst="rect">
                            <a:avLst/>
                          </a:prstGeom>
                        </pic:spPr>
                      </pic:pic>
                    </a:graphicData>
                  </a:graphic>
                </wp:inline>
              </w:drawing>
            </w:r>
          </w:p>
        </w:tc>
        <w:tc>
          <w:tcPr>
            <w:tcW w:w="8727" w:type="dxa"/>
          </w:tcPr>
          <w:p w14:paraId="3DA986B8" w14:textId="77777777" w:rsidR="00FD4717" w:rsidRDefault="00FD4717" w:rsidP="00BA46FA">
            <w:pPr>
              <w:rPr>
                <w:rFonts w:ascii="Avenir Book" w:hAnsi="Avenir Book"/>
              </w:rPr>
            </w:pPr>
          </w:p>
          <w:p w14:paraId="2BA20CD3" w14:textId="77777777" w:rsidR="00FD4717" w:rsidRDefault="00FD4717" w:rsidP="00BA46FA">
            <w:pPr>
              <w:ind w:right="1060"/>
              <w:jc w:val="center"/>
              <w:rPr>
                <w:rFonts w:ascii="Avenir Book" w:hAnsi="Avenir Book"/>
                <w:b/>
                <w:bCs/>
              </w:rPr>
            </w:pPr>
            <w:r w:rsidRPr="00144246">
              <w:rPr>
                <w:rFonts w:ascii="Avenir Book" w:hAnsi="Avenir Book"/>
                <w:b/>
                <w:bCs/>
              </w:rPr>
              <w:t>UIW SABBATICAL LEAVE APPLICATION</w:t>
            </w:r>
          </w:p>
          <w:p w14:paraId="02D2B52D" w14:textId="77777777" w:rsidR="00FD4717" w:rsidRPr="00144246" w:rsidRDefault="00FD4717" w:rsidP="00BA46FA">
            <w:pPr>
              <w:ind w:right="1060"/>
              <w:jc w:val="center"/>
              <w:rPr>
                <w:rFonts w:ascii="Avenir Book" w:hAnsi="Avenir Book"/>
                <w:b/>
                <w:bCs/>
              </w:rPr>
            </w:pPr>
            <w:r>
              <w:rPr>
                <w:rFonts w:ascii="Avenir Book" w:hAnsi="Avenir Book"/>
                <w:b/>
                <w:bCs/>
              </w:rPr>
              <w:t>Dean’s Statement of Support &amp; Confirmation of Coverage</w:t>
            </w:r>
          </w:p>
          <w:p w14:paraId="687D2D80" w14:textId="77777777" w:rsidR="00FD4717" w:rsidRDefault="00FD4717" w:rsidP="00BA46FA">
            <w:pPr>
              <w:ind w:left="-1824"/>
              <w:jc w:val="center"/>
              <w:rPr>
                <w:rFonts w:ascii="Avenir Book" w:hAnsi="Avenir Book"/>
                <w:sz w:val="20"/>
                <w:szCs w:val="20"/>
              </w:rPr>
            </w:pPr>
          </w:p>
          <w:p w14:paraId="25478383" w14:textId="77777777" w:rsidR="00FD4717" w:rsidRDefault="00FD4717" w:rsidP="00BA46FA">
            <w:pPr>
              <w:ind w:left="-1824" w:right="-1004"/>
              <w:jc w:val="center"/>
              <w:rPr>
                <w:rFonts w:ascii="Avenir Book" w:hAnsi="Avenir Book"/>
                <w:sz w:val="20"/>
                <w:szCs w:val="20"/>
              </w:rPr>
            </w:pPr>
            <w:r>
              <w:rPr>
                <w:rFonts w:ascii="Avenir Book" w:hAnsi="Avenir Book"/>
                <w:sz w:val="20"/>
                <w:szCs w:val="20"/>
              </w:rPr>
              <w:t>P</w:t>
            </w:r>
            <w:r w:rsidRPr="000540F7">
              <w:rPr>
                <w:rFonts w:ascii="Avenir Book" w:hAnsi="Avenir Book"/>
                <w:sz w:val="20"/>
                <w:szCs w:val="20"/>
              </w:rPr>
              <w:t xml:space="preserve">lease save this application as a pdf and </w:t>
            </w:r>
            <w:r>
              <w:rPr>
                <w:rFonts w:ascii="Avenir Book" w:hAnsi="Avenir Book"/>
                <w:sz w:val="20"/>
                <w:szCs w:val="20"/>
              </w:rPr>
              <w:t>email</w:t>
            </w:r>
            <w:r w:rsidRPr="000540F7">
              <w:rPr>
                <w:rFonts w:ascii="Avenir Book" w:hAnsi="Avenir Book"/>
                <w:sz w:val="20"/>
                <w:szCs w:val="20"/>
              </w:rPr>
              <w:t xml:space="preserve"> the </w:t>
            </w:r>
            <w:r>
              <w:rPr>
                <w:rFonts w:ascii="Avenir Book" w:hAnsi="Avenir Book"/>
                <w:sz w:val="20"/>
                <w:szCs w:val="20"/>
              </w:rPr>
              <w:t>d</w:t>
            </w:r>
            <w:r w:rsidRPr="000540F7">
              <w:rPr>
                <w:rFonts w:ascii="Avenir Book" w:hAnsi="Avenir Book"/>
                <w:sz w:val="20"/>
                <w:szCs w:val="20"/>
              </w:rPr>
              <w:t xml:space="preserve">ocument to the </w:t>
            </w:r>
          </w:p>
          <w:p w14:paraId="438CF44F" w14:textId="77777777" w:rsidR="00FD4717" w:rsidRDefault="00FD4717" w:rsidP="00BA46FA">
            <w:pPr>
              <w:ind w:left="-1824" w:right="-1004"/>
              <w:jc w:val="center"/>
              <w:rPr>
                <w:rFonts w:ascii="Avenir Book" w:hAnsi="Avenir Book"/>
                <w:sz w:val="20"/>
                <w:szCs w:val="20"/>
              </w:rPr>
            </w:pPr>
            <w:r>
              <w:rPr>
                <w:rFonts w:ascii="Avenir Book" w:hAnsi="Avenir Book"/>
                <w:sz w:val="20"/>
                <w:szCs w:val="20"/>
              </w:rPr>
              <w:t xml:space="preserve">applicant and to the </w:t>
            </w:r>
            <w:r w:rsidRPr="004D4335">
              <w:rPr>
                <w:rFonts w:ascii="Avenir Book" w:hAnsi="Avenir Book"/>
                <w:sz w:val="20"/>
                <w:szCs w:val="20"/>
              </w:rPr>
              <w:t>Provost’s Office</w:t>
            </w:r>
            <w:r>
              <w:rPr>
                <w:rFonts w:ascii="Avenir Book" w:hAnsi="Avenir Book"/>
                <w:sz w:val="20"/>
                <w:szCs w:val="20"/>
              </w:rPr>
              <w:t xml:space="preserve"> at </w:t>
            </w:r>
            <w:hyperlink r:id="rId8" w:history="1">
              <w:r w:rsidRPr="000F383D">
                <w:rPr>
                  <w:rStyle w:val="Hyperlink"/>
                  <w:rFonts w:ascii="Avenir Book" w:hAnsi="Avenir Book" w:cstheme="minorBidi"/>
                  <w:sz w:val="20"/>
                  <w:szCs w:val="20"/>
                </w:rPr>
                <w:t>provost@uiwtx.edu</w:t>
              </w:r>
            </w:hyperlink>
            <w:r>
              <w:rPr>
                <w:rFonts w:ascii="Avenir Book" w:hAnsi="Avenir Book"/>
                <w:sz w:val="20"/>
                <w:szCs w:val="20"/>
              </w:rPr>
              <w:t xml:space="preserve">. </w:t>
            </w:r>
          </w:p>
          <w:p w14:paraId="11854BA0" w14:textId="77777777" w:rsidR="00FD4717" w:rsidRPr="000540F7" w:rsidRDefault="00FD4717" w:rsidP="00BA46FA">
            <w:pPr>
              <w:ind w:left="-1824" w:right="-1004"/>
              <w:jc w:val="center"/>
              <w:rPr>
                <w:sz w:val="20"/>
                <w:szCs w:val="20"/>
              </w:rPr>
            </w:pPr>
          </w:p>
        </w:tc>
      </w:tr>
    </w:tbl>
    <w:p w14:paraId="0928963D" w14:textId="77777777" w:rsidR="00FD4717" w:rsidRDefault="00FD4717" w:rsidP="00FD4717"/>
    <w:tbl>
      <w:tblPr>
        <w:tblStyle w:val="TableGrid"/>
        <w:tblW w:w="11065" w:type="dxa"/>
        <w:tblLook w:val="04A0" w:firstRow="1" w:lastRow="0" w:firstColumn="1" w:lastColumn="0" w:noHBand="0" w:noVBand="1"/>
      </w:tblPr>
      <w:tblGrid>
        <w:gridCol w:w="5305"/>
        <w:gridCol w:w="5760"/>
      </w:tblGrid>
      <w:tr w:rsidR="00FD4717" w14:paraId="39048D46" w14:textId="77777777" w:rsidTr="00BA46FA">
        <w:tc>
          <w:tcPr>
            <w:tcW w:w="5305" w:type="dxa"/>
          </w:tcPr>
          <w:p w14:paraId="44ADBC74" w14:textId="77777777" w:rsidR="00FD4717" w:rsidRDefault="00FD4717" w:rsidP="00BA46FA">
            <w:pPr>
              <w:rPr>
                <w:sz w:val="22"/>
                <w:szCs w:val="22"/>
              </w:rPr>
            </w:pPr>
            <w:r>
              <w:rPr>
                <w:sz w:val="22"/>
                <w:szCs w:val="22"/>
              </w:rPr>
              <w:t>Applicant’s Name</w:t>
            </w:r>
          </w:p>
          <w:p w14:paraId="582376E5" w14:textId="02CF308C" w:rsidR="00FD4717" w:rsidRDefault="006F52ED" w:rsidP="00BA46FA">
            <w:pPr>
              <w:spacing w:line="360" w:lineRule="auto"/>
              <w:rPr>
                <w:sz w:val="22"/>
                <w:szCs w:val="22"/>
              </w:rPr>
            </w:pPr>
            <w:r>
              <w:rPr>
                <w:sz w:val="22"/>
                <w:szCs w:val="22"/>
              </w:rPr>
              <w:fldChar w:fldCharType="begin">
                <w:ffData>
                  <w:name w:val="Text5"/>
                  <w:enabled/>
                  <w:calcOnExit w:val="0"/>
                  <w:textInput/>
                </w:ffData>
              </w:fldChar>
            </w:r>
            <w:bookmarkStart w:id="0" w:name="Text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c>
          <w:tcPr>
            <w:tcW w:w="5760" w:type="dxa"/>
          </w:tcPr>
          <w:p w14:paraId="63951757" w14:textId="3FDDC7AF" w:rsidR="00FD4717" w:rsidRPr="00144246" w:rsidRDefault="00C522DB" w:rsidP="00BA46FA">
            <w:pPr>
              <w:rPr>
                <w:sz w:val="22"/>
                <w:szCs w:val="22"/>
              </w:rPr>
            </w:pPr>
            <w:r>
              <w:rPr>
                <w:sz w:val="22"/>
                <w:szCs w:val="22"/>
              </w:rPr>
              <w:t>Requested Sabbatical Term</w:t>
            </w:r>
          </w:p>
          <w:p w14:paraId="69AD50E0" w14:textId="52BAB1F5" w:rsidR="00FD4717" w:rsidRDefault="006F52ED" w:rsidP="00BA46FA">
            <w:pPr>
              <w:rPr>
                <w:sz w:val="22"/>
                <w:szCs w:val="22"/>
              </w:rPr>
            </w:pPr>
            <w:r>
              <w:rPr>
                <w:sz w:val="22"/>
                <w:szCs w:val="22"/>
              </w:rPr>
              <w:fldChar w:fldCharType="begin">
                <w:ffData>
                  <w:name w:val="Text6"/>
                  <w:enabled/>
                  <w:calcOnExit w:val="0"/>
                  <w:textInput/>
                </w:ffData>
              </w:fldChar>
            </w:r>
            <w:bookmarkStart w:id="1"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r w:rsidR="00C522DB" w14:paraId="79BDB96E" w14:textId="77777777" w:rsidTr="00F728B0">
        <w:tc>
          <w:tcPr>
            <w:tcW w:w="11065" w:type="dxa"/>
            <w:gridSpan w:val="2"/>
          </w:tcPr>
          <w:p w14:paraId="19CB9673" w14:textId="77777777" w:rsidR="00C522DB" w:rsidRPr="00144246" w:rsidRDefault="00C522DB" w:rsidP="00C522DB">
            <w:pPr>
              <w:rPr>
                <w:sz w:val="22"/>
                <w:szCs w:val="22"/>
              </w:rPr>
            </w:pPr>
            <w:r>
              <w:rPr>
                <w:sz w:val="22"/>
                <w:szCs w:val="22"/>
              </w:rPr>
              <w:t>School/College &amp; Department</w:t>
            </w:r>
          </w:p>
          <w:p w14:paraId="3D121508" w14:textId="77777777" w:rsidR="00C522DB" w:rsidRDefault="00C522DB" w:rsidP="00BA46FA">
            <w:pPr>
              <w:rPr>
                <w:sz w:val="22"/>
                <w:szCs w:val="22"/>
              </w:rPr>
            </w:pPr>
          </w:p>
        </w:tc>
      </w:tr>
      <w:tr w:rsidR="00FD4717" w14:paraId="4FA56760" w14:textId="77777777" w:rsidTr="00BA46FA">
        <w:tc>
          <w:tcPr>
            <w:tcW w:w="11065" w:type="dxa"/>
            <w:gridSpan w:val="2"/>
          </w:tcPr>
          <w:p w14:paraId="7EAC7F7B" w14:textId="77777777" w:rsidR="00FD4717" w:rsidRDefault="00FD4717" w:rsidP="00BA46FA">
            <w:pPr>
              <w:rPr>
                <w:color w:val="00B050"/>
                <w:sz w:val="22"/>
                <w:szCs w:val="22"/>
              </w:rPr>
            </w:pPr>
            <w:r w:rsidRPr="002F652A">
              <w:rPr>
                <w:sz w:val="22"/>
                <w:szCs w:val="22"/>
              </w:rPr>
              <w:t>I hereby affirm that the</w:t>
            </w:r>
            <w:r w:rsidRPr="5CBAD605">
              <w:rPr>
                <w:sz w:val="22"/>
                <w:szCs w:val="22"/>
              </w:rPr>
              <w:t xml:space="preserve"> proposed project will enrich the applicant’s teaching or professional competency, aligns with scholarship activities appropriate for the discipline, and that the faculty member has the expertise and capacity to accomplish this work.  I have elaborated on the reasons for my support/non-support in the narrative section below.  </w:t>
            </w:r>
          </w:p>
          <w:p w14:paraId="3AA395B5" w14:textId="77777777" w:rsidR="00FD4717" w:rsidRPr="002C7CF1" w:rsidRDefault="00FD4717" w:rsidP="00BA46FA">
            <w:pPr>
              <w:rPr>
                <w:sz w:val="10"/>
                <w:szCs w:val="10"/>
              </w:rPr>
            </w:pPr>
          </w:p>
          <w:p w14:paraId="30B31C8B" w14:textId="63D62D9C" w:rsidR="00FD4717" w:rsidRDefault="00FD4717" w:rsidP="00BA46FA">
            <w:pPr>
              <w:rPr>
                <w:sz w:val="22"/>
                <w:szCs w:val="22"/>
              </w:rPr>
            </w:pPr>
            <w:r>
              <w:rPr>
                <w:sz w:val="28"/>
                <w:szCs w:val="28"/>
              </w:rPr>
              <w:t xml:space="preserve">   </w:t>
            </w:r>
            <w:r w:rsidRPr="003E07AE">
              <w:rPr>
                <w:sz w:val="28"/>
                <w:szCs w:val="28"/>
              </w:rPr>
              <w:fldChar w:fldCharType="begin">
                <w:ffData>
                  <w:name w:val="Check1"/>
                  <w:enabled/>
                  <w:calcOnExit w:val="0"/>
                  <w:checkBox>
                    <w:sizeAuto/>
                    <w:default w:val="0"/>
                    <w:checked w:val="0"/>
                  </w:checkBox>
                </w:ffData>
              </w:fldChar>
            </w:r>
            <w:r w:rsidRPr="003E07AE">
              <w:rPr>
                <w:sz w:val="28"/>
                <w:szCs w:val="28"/>
              </w:rPr>
              <w:instrText xml:space="preserve"> FORMCHECKBOX </w:instrText>
            </w:r>
            <w:r w:rsidR="006F52ED" w:rsidRPr="003E07AE">
              <w:rPr>
                <w:sz w:val="28"/>
                <w:szCs w:val="28"/>
              </w:rPr>
            </w:r>
            <w:r>
              <w:rPr>
                <w:sz w:val="28"/>
                <w:szCs w:val="28"/>
              </w:rPr>
              <w:fldChar w:fldCharType="separate"/>
            </w:r>
            <w:r w:rsidRPr="003E07AE">
              <w:rPr>
                <w:sz w:val="28"/>
                <w:szCs w:val="28"/>
              </w:rPr>
              <w:fldChar w:fldCharType="end"/>
            </w:r>
            <w:r w:rsidRPr="003E07AE">
              <w:t xml:space="preserve">  </w:t>
            </w:r>
            <w:r>
              <w:t>Yes</w:t>
            </w:r>
            <w:r>
              <w:rPr>
                <w:sz w:val="22"/>
                <w:szCs w:val="22"/>
              </w:rPr>
              <w:t xml:space="preserve">       </w:t>
            </w:r>
            <w:r w:rsidRPr="003E07AE">
              <w:t xml:space="preserve">  </w:t>
            </w:r>
            <w:r>
              <w:t xml:space="preserve">               </w:t>
            </w:r>
            <w:r w:rsidRPr="003E07AE">
              <w:rPr>
                <w:sz w:val="28"/>
                <w:szCs w:val="28"/>
              </w:rPr>
              <w:fldChar w:fldCharType="begin">
                <w:ffData>
                  <w:name w:val="Check1"/>
                  <w:enabled/>
                  <w:calcOnExit w:val="0"/>
                  <w:checkBox>
                    <w:sizeAuto/>
                    <w:default w:val="0"/>
                  </w:checkBox>
                </w:ffData>
              </w:fldChar>
            </w:r>
            <w:r w:rsidRPr="003E07AE">
              <w:rPr>
                <w:sz w:val="28"/>
                <w:szCs w:val="28"/>
              </w:rPr>
              <w:instrText xml:space="preserve"> FORMCHECKBOX </w:instrText>
            </w:r>
            <w:r>
              <w:rPr>
                <w:sz w:val="28"/>
                <w:szCs w:val="28"/>
              </w:rPr>
            </w:r>
            <w:r>
              <w:rPr>
                <w:sz w:val="28"/>
                <w:szCs w:val="28"/>
              </w:rPr>
              <w:fldChar w:fldCharType="separate"/>
            </w:r>
            <w:r w:rsidRPr="003E07AE">
              <w:rPr>
                <w:sz w:val="28"/>
                <w:szCs w:val="28"/>
              </w:rPr>
              <w:fldChar w:fldCharType="end"/>
            </w:r>
            <w:r w:rsidRPr="003E07AE">
              <w:t xml:space="preserve">  </w:t>
            </w:r>
            <w:r>
              <w:t>No</w:t>
            </w:r>
          </w:p>
          <w:p w14:paraId="625AC787" w14:textId="77777777" w:rsidR="00FD4717" w:rsidRDefault="00FD4717" w:rsidP="00BA46FA">
            <w:pPr>
              <w:ind w:left="163"/>
              <w:rPr>
                <w:sz w:val="22"/>
                <w:szCs w:val="22"/>
              </w:rPr>
            </w:pPr>
            <w:r w:rsidRPr="5D7AEEDD">
              <w:rPr>
                <w:sz w:val="16"/>
                <w:szCs w:val="16"/>
              </w:rPr>
              <w:t>Double-click to</w:t>
            </w:r>
          </w:p>
        </w:tc>
      </w:tr>
      <w:tr w:rsidR="00FD4717" w14:paraId="7A9DF058" w14:textId="77777777" w:rsidTr="00BA46FA">
        <w:tc>
          <w:tcPr>
            <w:tcW w:w="11065" w:type="dxa"/>
            <w:gridSpan w:val="2"/>
          </w:tcPr>
          <w:p w14:paraId="177BA5D8" w14:textId="77777777" w:rsidR="00FD4717" w:rsidRDefault="00FD4717" w:rsidP="00BA46FA">
            <w:pPr>
              <w:rPr>
                <w:sz w:val="22"/>
                <w:szCs w:val="22"/>
              </w:rPr>
            </w:pPr>
            <w:r>
              <w:rPr>
                <w:sz w:val="22"/>
                <w:szCs w:val="22"/>
              </w:rPr>
              <w:t>Is the school/college able to confirm coverage should the applicant be granted the proposed sabbatical?</w:t>
            </w:r>
          </w:p>
          <w:p w14:paraId="7D960C62" w14:textId="77777777" w:rsidR="00FD4717" w:rsidRPr="002C7CF1" w:rsidRDefault="00FD4717" w:rsidP="00BA46FA">
            <w:pPr>
              <w:rPr>
                <w:sz w:val="10"/>
                <w:szCs w:val="10"/>
              </w:rPr>
            </w:pPr>
          </w:p>
          <w:p w14:paraId="0065FF4C" w14:textId="77777777" w:rsidR="00FD4717" w:rsidRDefault="00FD4717" w:rsidP="00BA46FA">
            <w:pPr>
              <w:rPr>
                <w:sz w:val="22"/>
                <w:szCs w:val="22"/>
              </w:rPr>
            </w:pPr>
            <w:r>
              <w:rPr>
                <w:sz w:val="28"/>
                <w:szCs w:val="28"/>
              </w:rPr>
              <w:t xml:space="preserve">   </w:t>
            </w:r>
            <w:r w:rsidRPr="003E07AE">
              <w:rPr>
                <w:sz w:val="28"/>
                <w:szCs w:val="28"/>
              </w:rPr>
              <w:fldChar w:fldCharType="begin">
                <w:ffData>
                  <w:name w:val="Check1"/>
                  <w:enabled/>
                  <w:calcOnExit w:val="0"/>
                  <w:checkBox>
                    <w:sizeAuto/>
                    <w:default w:val="0"/>
                  </w:checkBox>
                </w:ffData>
              </w:fldChar>
            </w:r>
            <w:r w:rsidRPr="003E07AE">
              <w:rPr>
                <w:sz w:val="28"/>
                <w:szCs w:val="28"/>
              </w:rPr>
              <w:instrText xml:space="preserve"> FORMCHECKBOX </w:instrText>
            </w:r>
            <w:r>
              <w:rPr>
                <w:sz w:val="28"/>
                <w:szCs w:val="28"/>
              </w:rPr>
            </w:r>
            <w:r>
              <w:rPr>
                <w:sz w:val="28"/>
                <w:szCs w:val="28"/>
              </w:rPr>
              <w:fldChar w:fldCharType="separate"/>
            </w:r>
            <w:r w:rsidRPr="003E07AE">
              <w:rPr>
                <w:sz w:val="28"/>
                <w:szCs w:val="28"/>
              </w:rPr>
              <w:fldChar w:fldCharType="end"/>
            </w:r>
            <w:r w:rsidRPr="003E07AE">
              <w:t xml:space="preserve">  </w:t>
            </w:r>
            <w:r>
              <w:t>Yes</w:t>
            </w:r>
            <w:r>
              <w:rPr>
                <w:sz w:val="22"/>
                <w:szCs w:val="22"/>
              </w:rPr>
              <w:t xml:space="preserve">       </w:t>
            </w:r>
            <w:r w:rsidRPr="003E07AE">
              <w:t xml:space="preserve">  </w:t>
            </w:r>
            <w:r>
              <w:t xml:space="preserve">               </w:t>
            </w:r>
            <w:r w:rsidRPr="003E07AE">
              <w:rPr>
                <w:sz w:val="28"/>
                <w:szCs w:val="28"/>
              </w:rPr>
              <w:fldChar w:fldCharType="begin">
                <w:ffData>
                  <w:name w:val="Check1"/>
                  <w:enabled/>
                  <w:calcOnExit w:val="0"/>
                  <w:checkBox>
                    <w:sizeAuto/>
                    <w:default w:val="0"/>
                  </w:checkBox>
                </w:ffData>
              </w:fldChar>
            </w:r>
            <w:r w:rsidRPr="003E07AE">
              <w:rPr>
                <w:sz w:val="28"/>
                <w:szCs w:val="28"/>
              </w:rPr>
              <w:instrText xml:space="preserve"> FORMCHECKBOX </w:instrText>
            </w:r>
            <w:r>
              <w:rPr>
                <w:sz w:val="28"/>
                <w:szCs w:val="28"/>
              </w:rPr>
            </w:r>
            <w:r>
              <w:rPr>
                <w:sz w:val="28"/>
                <w:szCs w:val="28"/>
              </w:rPr>
              <w:fldChar w:fldCharType="separate"/>
            </w:r>
            <w:r w:rsidRPr="003E07AE">
              <w:rPr>
                <w:sz w:val="28"/>
                <w:szCs w:val="28"/>
              </w:rPr>
              <w:fldChar w:fldCharType="end"/>
            </w:r>
            <w:r w:rsidRPr="003E07AE">
              <w:t xml:space="preserve">  </w:t>
            </w:r>
            <w:r>
              <w:t>No</w:t>
            </w:r>
          </w:p>
          <w:p w14:paraId="63FFA51A" w14:textId="77777777" w:rsidR="00FD4717" w:rsidRDefault="00FD4717" w:rsidP="00BA46FA">
            <w:pPr>
              <w:ind w:left="163"/>
              <w:rPr>
                <w:sz w:val="22"/>
                <w:szCs w:val="22"/>
              </w:rPr>
            </w:pPr>
            <w:r w:rsidRPr="000540F7">
              <w:rPr>
                <w:sz w:val="16"/>
                <w:szCs w:val="16"/>
              </w:rPr>
              <w:t>Double-click to activate the checkbox.</w:t>
            </w:r>
          </w:p>
          <w:p w14:paraId="616DD3E0" w14:textId="77777777" w:rsidR="00FD4717" w:rsidRDefault="00FD4717" w:rsidP="00BA46FA">
            <w:pPr>
              <w:rPr>
                <w:sz w:val="22"/>
                <w:szCs w:val="22"/>
              </w:rPr>
            </w:pPr>
          </w:p>
          <w:p w14:paraId="4D662326" w14:textId="77777777" w:rsidR="00FD4717" w:rsidRDefault="00FD4717" w:rsidP="00BA46FA">
            <w:pPr>
              <w:rPr>
                <w:sz w:val="22"/>
                <w:szCs w:val="22"/>
              </w:rPr>
            </w:pPr>
            <w:r w:rsidRPr="002F652A">
              <w:rPr>
                <w:sz w:val="22"/>
                <w:szCs w:val="22"/>
              </w:rPr>
              <w:t>If yes, describe how coverage will be provided.</w:t>
            </w:r>
          </w:p>
          <w:p w14:paraId="625F3C6C" w14:textId="77777777" w:rsidR="00FD4717" w:rsidRDefault="00FD4717" w:rsidP="00BA46FA">
            <w:pPr>
              <w:rPr>
                <w:sz w:val="22"/>
                <w:szCs w:val="22"/>
              </w:rPr>
            </w:pPr>
          </w:p>
        </w:tc>
      </w:tr>
      <w:tr w:rsidR="00FD4717" w14:paraId="61454D8A" w14:textId="77777777" w:rsidTr="00BA46FA">
        <w:tc>
          <w:tcPr>
            <w:tcW w:w="5305" w:type="dxa"/>
          </w:tcPr>
          <w:p w14:paraId="181A5C81" w14:textId="77777777" w:rsidR="00FD4717" w:rsidRDefault="00FD4717" w:rsidP="00BA46FA">
            <w:pPr>
              <w:rPr>
                <w:sz w:val="22"/>
                <w:szCs w:val="22"/>
              </w:rPr>
            </w:pPr>
            <w:r>
              <w:rPr>
                <w:sz w:val="22"/>
                <w:szCs w:val="22"/>
              </w:rPr>
              <w:t>Dean’s Signature</w:t>
            </w:r>
          </w:p>
          <w:p w14:paraId="465B6FFE" w14:textId="77777777" w:rsidR="00FD4717" w:rsidRDefault="00FD4717" w:rsidP="00BA46FA">
            <w:pPr>
              <w:spacing w:line="360" w:lineRule="auto"/>
              <w:rPr>
                <w:sz w:val="22"/>
                <w:szCs w:val="22"/>
              </w:rPr>
            </w:pPr>
          </w:p>
        </w:tc>
        <w:tc>
          <w:tcPr>
            <w:tcW w:w="5760" w:type="dxa"/>
          </w:tcPr>
          <w:p w14:paraId="3CE446C7" w14:textId="77777777" w:rsidR="00FD4717" w:rsidRPr="00144246" w:rsidRDefault="00FD4717" w:rsidP="00BA46FA">
            <w:pPr>
              <w:rPr>
                <w:sz w:val="22"/>
                <w:szCs w:val="22"/>
              </w:rPr>
            </w:pPr>
            <w:r>
              <w:rPr>
                <w:sz w:val="22"/>
                <w:szCs w:val="22"/>
              </w:rPr>
              <w:t>Date</w:t>
            </w:r>
          </w:p>
          <w:p w14:paraId="1C7C2287" w14:textId="2DB5B161" w:rsidR="00FD4717" w:rsidRDefault="006F52ED" w:rsidP="00BA46FA">
            <w:pPr>
              <w:rPr>
                <w:sz w:val="22"/>
                <w:szCs w:val="22"/>
              </w:rPr>
            </w:pPr>
            <w:r>
              <w:rPr>
                <w:sz w:val="22"/>
                <w:szCs w:val="22"/>
              </w:rPr>
              <w:fldChar w:fldCharType="begin">
                <w:ffData>
                  <w:name w:val="Text4"/>
                  <w:enabled/>
                  <w:calcOnExit w:val="0"/>
                  <w:textInput/>
                </w:ffData>
              </w:fldChar>
            </w:r>
            <w:bookmarkStart w:id="2"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bl>
    <w:p w14:paraId="3ABC7F53" w14:textId="77777777" w:rsidR="00FD4717" w:rsidRPr="00144246" w:rsidRDefault="00FD4717" w:rsidP="00FD4717">
      <w:pPr>
        <w:rPr>
          <w:sz w:val="22"/>
          <w:szCs w:val="22"/>
        </w:rPr>
      </w:pPr>
    </w:p>
    <w:p w14:paraId="6C6D64F9" w14:textId="77777777" w:rsidR="00FD4717" w:rsidRDefault="00FD4717" w:rsidP="00FD4717">
      <w:pPr>
        <w:widowControl w:val="0"/>
        <w:tabs>
          <w:tab w:val="left" w:pos="1206"/>
          <w:tab w:val="left" w:pos="1208"/>
        </w:tabs>
        <w:autoSpaceDE w:val="0"/>
        <w:autoSpaceDN w:val="0"/>
        <w:ind w:right="296"/>
        <w:rPr>
          <w:sz w:val="19"/>
          <w:szCs w:val="19"/>
        </w:rPr>
      </w:pPr>
    </w:p>
    <w:p w14:paraId="3BC78BC9" w14:textId="77777777" w:rsidR="00FD4717" w:rsidRPr="002F652A" w:rsidRDefault="00FD4717" w:rsidP="00FD4717">
      <w:pPr>
        <w:rPr>
          <w:b/>
          <w:bCs/>
          <w:sz w:val="22"/>
          <w:szCs w:val="22"/>
        </w:rPr>
      </w:pPr>
      <w:r w:rsidRPr="002F652A">
        <w:rPr>
          <w:b/>
          <w:bCs/>
          <w:sz w:val="22"/>
          <w:szCs w:val="22"/>
        </w:rPr>
        <w:t>Dean’s Narrative</w:t>
      </w:r>
    </w:p>
    <w:p w14:paraId="3AD138F8" w14:textId="77777777" w:rsidR="006F52ED" w:rsidRDefault="00FD4717" w:rsidP="00FD4717">
      <w:pPr>
        <w:widowControl w:val="0"/>
        <w:tabs>
          <w:tab w:val="left" w:pos="1206"/>
          <w:tab w:val="left" w:pos="1208"/>
        </w:tabs>
        <w:autoSpaceDE w:val="0"/>
        <w:autoSpaceDN w:val="0"/>
        <w:ind w:right="296"/>
        <w:rPr>
          <w:sz w:val="19"/>
          <w:szCs w:val="19"/>
        </w:rPr>
      </w:pPr>
      <w:r w:rsidRPr="002F652A">
        <w:rPr>
          <w:sz w:val="19"/>
          <w:szCs w:val="19"/>
        </w:rPr>
        <w:t xml:space="preserve">After reviewing the sabbatical proposal, I offer the following feedback on the project's strengths and challenges, the faculty member’s </w:t>
      </w:r>
      <w:proofErr w:type="gramStart"/>
      <w:r w:rsidRPr="002F652A">
        <w:rPr>
          <w:sz w:val="19"/>
          <w:szCs w:val="19"/>
        </w:rPr>
        <w:t>expertise</w:t>
      </w:r>
      <w:proofErr w:type="gramEnd"/>
      <w:r w:rsidRPr="002F652A">
        <w:rPr>
          <w:sz w:val="19"/>
          <w:szCs w:val="19"/>
        </w:rPr>
        <w:t xml:space="preserve"> and capacity to complete the work, the project</w:t>
      </w:r>
      <w:r w:rsidR="006F52ED">
        <w:rPr>
          <w:sz w:val="19"/>
          <w:szCs w:val="19"/>
        </w:rPr>
        <w:t>’s</w:t>
      </w:r>
      <w:r w:rsidRPr="002F652A">
        <w:rPr>
          <w:sz w:val="19"/>
          <w:szCs w:val="19"/>
        </w:rPr>
        <w:t xml:space="preserve"> align</w:t>
      </w:r>
      <w:r w:rsidR="006F52ED">
        <w:rPr>
          <w:sz w:val="19"/>
          <w:szCs w:val="19"/>
        </w:rPr>
        <w:t>ment</w:t>
      </w:r>
      <w:r w:rsidRPr="002F652A">
        <w:rPr>
          <w:sz w:val="19"/>
          <w:szCs w:val="19"/>
        </w:rPr>
        <w:t xml:space="preserve"> with the academic discipline, and any other relevant details.</w:t>
      </w:r>
      <w:r w:rsidR="006F52ED">
        <w:rPr>
          <w:sz w:val="19"/>
          <w:szCs w:val="19"/>
        </w:rPr>
        <w:t xml:space="preserve"> </w:t>
      </w:r>
    </w:p>
    <w:p w14:paraId="714A6413" w14:textId="7888FFFB" w:rsidR="00FD4717" w:rsidRPr="006F52ED" w:rsidRDefault="006F52ED" w:rsidP="00FD4717">
      <w:pPr>
        <w:widowControl w:val="0"/>
        <w:tabs>
          <w:tab w:val="left" w:pos="1206"/>
          <w:tab w:val="left" w:pos="1208"/>
        </w:tabs>
        <w:autoSpaceDE w:val="0"/>
        <w:autoSpaceDN w:val="0"/>
        <w:ind w:right="296"/>
        <w:rPr>
          <w:i/>
          <w:iCs/>
          <w:sz w:val="19"/>
          <w:szCs w:val="19"/>
        </w:rPr>
      </w:pPr>
      <w:r w:rsidRPr="006F52ED">
        <w:rPr>
          <w:i/>
          <w:iCs/>
          <w:sz w:val="19"/>
          <w:szCs w:val="19"/>
        </w:rPr>
        <w:t>(Text boxes will expand as needed.)</w:t>
      </w:r>
    </w:p>
    <w:p w14:paraId="4DEE26BC" w14:textId="77777777" w:rsidR="00FD4717" w:rsidRPr="00884E8A" w:rsidRDefault="00FD4717" w:rsidP="00FD4717">
      <w:pPr>
        <w:widowControl w:val="0"/>
        <w:tabs>
          <w:tab w:val="left" w:pos="1206"/>
          <w:tab w:val="left" w:pos="1208"/>
        </w:tabs>
        <w:autoSpaceDE w:val="0"/>
        <w:autoSpaceDN w:val="0"/>
        <w:ind w:right="296"/>
        <w:rPr>
          <w:strike/>
          <w:sz w:val="19"/>
          <w:szCs w:val="19"/>
          <w:highlight w:val="yellow"/>
        </w:rPr>
      </w:pPr>
    </w:p>
    <w:tbl>
      <w:tblPr>
        <w:tblStyle w:val="TableGrid"/>
        <w:tblW w:w="0" w:type="auto"/>
        <w:tblLook w:val="04A0" w:firstRow="1" w:lastRow="0" w:firstColumn="1" w:lastColumn="0" w:noHBand="0" w:noVBand="1"/>
      </w:tblPr>
      <w:tblGrid>
        <w:gridCol w:w="10790"/>
      </w:tblGrid>
      <w:tr w:rsidR="00FD4717" w:rsidRPr="00884E8A" w14:paraId="6DE6BD5D" w14:textId="77777777" w:rsidTr="00BA46FA">
        <w:tc>
          <w:tcPr>
            <w:tcW w:w="11016" w:type="dxa"/>
            <w:shd w:val="clear" w:color="auto" w:fill="000000" w:themeFill="text1"/>
          </w:tcPr>
          <w:p w14:paraId="4450E179" w14:textId="77777777" w:rsidR="00FD4717" w:rsidRPr="00884E8A" w:rsidRDefault="00FD4717" w:rsidP="00BA46FA">
            <w:pPr>
              <w:widowControl w:val="0"/>
              <w:tabs>
                <w:tab w:val="left" w:pos="1206"/>
                <w:tab w:val="left" w:pos="1208"/>
              </w:tabs>
              <w:autoSpaceDE w:val="0"/>
              <w:autoSpaceDN w:val="0"/>
              <w:ind w:right="296"/>
              <w:rPr>
                <w:color w:val="FFFFFF" w:themeColor="background1"/>
                <w:sz w:val="19"/>
                <w:szCs w:val="19"/>
              </w:rPr>
            </w:pPr>
            <w:r w:rsidRPr="00884E8A">
              <w:rPr>
                <w:color w:val="FFFFFF" w:themeColor="background1"/>
                <w:sz w:val="19"/>
                <w:szCs w:val="19"/>
              </w:rPr>
              <w:t>Strengths</w:t>
            </w:r>
          </w:p>
        </w:tc>
      </w:tr>
      <w:tr w:rsidR="00FD4717" w:rsidRPr="00884E8A" w14:paraId="35FD1B5C" w14:textId="77777777" w:rsidTr="00BA46FA">
        <w:tc>
          <w:tcPr>
            <w:tcW w:w="11016" w:type="dxa"/>
          </w:tcPr>
          <w:p w14:paraId="5633525B" w14:textId="77777777" w:rsidR="00FD4717" w:rsidRDefault="006F52ED" w:rsidP="006F52ED">
            <w:pPr>
              <w:widowControl w:val="0"/>
              <w:tabs>
                <w:tab w:val="left" w:pos="1206"/>
                <w:tab w:val="left" w:pos="1208"/>
              </w:tabs>
              <w:autoSpaceDE w:val="0"/>
              <w:autoSpaceDN w:val="0"/>
              <w:ind w:right="302"/>
              <w:rPr>
                <w:sz w:val="19"/>
                <w:szCs w:val="19"/>
              </w:rPr>
            </w:pPr>
            <w:r>
              <w:rPr>
                <w:sz w:val="19"/>
                <w:szCs w:val="19"/>
              </w:rPr>
              <w:fldChar w:fldCharType="begin">
                <w:ffData>
                  <w:name w:val="Text1"/>
                  <w:enabled/>
                  <w:calcOnExit w:val="0"/>
                  <w:textInput/>
                </w:ffData>
              </w:fldChar>
            </w:r>
            <w:bookmarkStart w:id="3" w:name="Text1"/>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3"/>
          </w:p>
          <w:p w14:paraId="5024FCA5" w14:textId="724865E5" w:rsidR="006F52ED" w:rsidRPr="00884E8A" w:rsidRDefault="006F52ED" w:rsidP="006F52ED">
            <w:pPr>
              <w:widowControl w:val="0"/>
              <w:tabs>
                <w:tab w:val="left" w:pos="1206"/>
                <w:tab w:val="left" w:pos="1208"/>
              </w:tabs>
              <w:autoSpaceDE w:val="0"/>
              <w:autoSpaceDN w:val="0"/>
              <w:ind w:right="302"/>
              <w:rPr>
                <w:sz w:val="19"/>
                <w:szCs w:val="19"/>
              </w:rPr>
            </w:pPr>
          </w:p>
        </w:tc>
      </w:tr>
      <w:tr w:rsidR="00FD4717" w:rsidRPr="00884E8A" w14:paraId="4E06C15B" w14:textId="77777777" w:rsidTr="00BA46FA">
        <w:tc>
          <w:tcPr>
            <w:tcW w:w="11016" w:type="dxa"/>
            <w:shd w:val="clear" w:color="auto" w:fill="000000" w:themeFill="text1"/>
          </w:tcPr>
          <w:p w14:paraId="4A0F74F5" w14:textId="77777777" w:rsidR="00FD4717" w:rsidRPr="00884E8A" w:rsidRDefault="00FD4717" w:rsidP="00BA46FA">
            <w:pPr>
              <w:widowControl w:val="0"/>
              <w:tabs>
                <w:tab w:val="left" w:pos="1206"/>
                <w:tab w:val="left" w:pos="1208"/>
              </w:tabs>
              <w:autoSpaceDE w:val="0"/>
              <w:autoSpaceDN w:val="0"/>
              <w:ind w:right="296"/>
              <w:rPr>
                <w:sz w:val="19"/>
                <w:szCs w:val="19"/>
              </w:rPr>
            </w:pPr>
            <w:r w:rsidRPr="00884E8A">
              <w:rPr>
                <w:sz w:val="19"/>
                <w:szCs w:val="19"/>
              </w:rPr>
              <w:t>Challenges/Concerns</w:t>
            </w:r>
          </w:p>
        </w:tc>
      </w:tr>
      <w:tr w:rsidR="00FD4717" w:rsidRPr="00884E8A" w14:paraId="03E5A65A" w14:textId="77777777" w:rsidTr="00BA46FA">
        <w:tc>
          <w:tcPr>
            <w:tcW w:w="11016" w:type="dxa"/>
          </w:tcPr>
          <w:p w14:paraId="22A41060" w14:textId="77777777" w:rsidR="00FD4717" w:rsidRDefault="006F52ED" w:rsidP="00BA46FA">
            <w:pPr>
              <w:widowControl w:val="0"/>
              <w:tabs>
                <w:tab w:val="left" w:pos="1206"/>
                <w:tab w:val="left" w:pos="1208"/>
              </w:tabs>
              <w:autoSpaceDE w:val="0"/>
              <w:autoSpaceDN w:val="0"/>
              <w:ind w:right="296"/>
              <w:rPr>
                <w:sz w:val="19"/>
                <w:szCs w:val="19"/>
              </w:rPr>
            </w:pPr>
            <w:r>
              <w:rPr>
                <w:sz w:val="19"/>
                <w:szCs w:val="19"/>
              </w:rPr>
              <w:fldChar w:fldCharType="begin">
                <w:ffData>
                  <w:name w:val="Text2"/>
                  <w:enabled/>
                  <w:calcOnExit w:val="0"/>
                  <w:textInput/>
                </w:ffData>
              </w:fldChar>
            </w:r>
            <w:bookmarkStart w:id="4" w:name="Text2"/>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4"/>
          </w:p>
          <w:p w14:paraId="207D59AB" w14:textId="5E79F1AF" w:rsidR="006F52ED" w:rsidRPr="00884E8A" w:rsidRDefault="006F52ED" w:rsidP="00BA46FA">
            <w:pPr>
              <w:widowControl w:val="0"/>
              <w:tabs>
                <w:tab w:val="left" w:pos="1206"/>
                <w:tab w:val="left" w:pos="1208"/>
              </w:tabs>
              <w:autoSpaceDE w:val="0"/>
              <w:autoSpaceDN w:val="0"/>
              <w:ind w:right="296"/>
              <w:rPr>
                <w:sz w:val="19"/>
                <w:szCs w:val="19"/>
              </w:rPr>
            </w:pPr>
          </w:p>
        </w:tc>
      </w:tr>
      <w:tr w:rsidR="00FD4717" w14:paraId="4D857948" w14:textId="77777777" w:rsidTr="00BA46FA">
        <w:tc>
          <w:tcPr>
            <w:tcW w:w="11016" w:type="dxa"/>
            <w:shd w:val="clear" w:color="auto" w:fill="000000" w:themeFill="text1"/>
          </w:tcPr>
          <w:p w14:paraId="1C2B8B23" w14:textId="77777777" w:rsidR="00FD4717" w:rsidRDefault="00FD4717" w:rsidP="00BA46FA">
            <w:pPr>
              <w:widowControl w:val="0"/>
              <w:tabs>
                <w:tab w:val="left" w:pos="1206"/>
                <w:tab w:val="left" w:pos="1208"/>
              </w:tabs>
              <w:autoSpaceDE w:val="0"/>
              <w:autoSpaceDN w:val="0"/>
              <w:ind w:right="296"/>
              <w:rPr>
                <w:sz w:val="19"/>
                <w:szCs w:val="19"/>
              </w:rPr>
            </w:pPr>
            <w:r w:rsidRPr="00884E8A">
              <w:rPr>
                <w:sz w:val="19"/>
                <w:szCs w:val="19"/>
              </w:rPr>
              <w:t>Additional Comments</w:t>
            </w:r>
          </w:p>
        </w:tc>
      </w:tr>
      <w:tr w:rsidR="00FD4717" w14:paraId="0C77F544" w14:textId="77777777" w:rsidTr="00BA46FA">
        <w:tc>
          <w:tcPr>
            <w:tcW w:w="11016" w:type="dxa"/>
          </w:tcPr>
          <w:p w14:paraId="3D87E8D7" w14:textId="77777777" w:rsidR="00FD4717" w:rsidRDefault="006F52ED" w:rsidP="00BA46FA">
            <w:pPr>
              <w:widowControl w:val="0"/>
              <w:tabs>
                <w:tab w:val="left" w:pos="1206"/>
                <w:tab w:val="left" w:pos="1208"/>
              </w:tabs>
              <w:autoSpaceDE w:val="0"/>
              <w:autoSpaceDN w:val="0"/>
              <w:ind w:right="296"/>
              <w:rPr>
                <w:sz w:val="19"/>
                <w:szCs w:val="19"/>
              </w:rPr>
            </w:pPr>
            <w:r>
              <w:rPr>
                <w:sz w:val="19"/>
                <w:szCs w:val="19"/>
              </w:rPr>
              <w:fldChar w:fldCharType="begin">
                <w:ffData>
                  <w:name w:val="Text3"/>
                  <w:enabled/>
                  <w:calcOnExit w:val="0"/>
                  <w:textInput/>
                </w:ffData>
              </w:fldChar>
            </w:r>
            <w:bookmarkStart w:id="5" w:name="Text3"/>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bookmarkEnd w:id="5"/>
          </w:p>
          <w:p w14:paraId="3D4B4A8E" w14:textId="0739AB35" w:rsidR="006F52ED" w:rsidRDefault="006F52ED" w:rsidP="00BA46FA">
            <w:pPr>
              <w:widowControl w:val="0"/>
              <w:tabs>
                <w:tab w:val="left" w:pos="1206"/>
                <w:tab w:val="left" w:pos="1208"/>
              </w:tabs>
              <w:autoSpaceDE w:val="0"/>
              <w:autoSpaceDN w:val="0"/>
              <w:ind w:right="296"/>
              <w:rPr>
                <w:sz w:val="19"/>
                <w:szCs w:val="19"/>
              </w:rPr>
            </w:pPr>
          </w:p>
        </w:tc>
      </w:tr>
    </w:tbl>
    <w:p w14:paraId="7108F6B6" w14:textId="77777777" w:rsidR="00FD4717" w:rsidRDefault="00FD4717" w:rsidP="00FD4717">
      <w:pPr>
        <w:widowControl w:val="0"/>
        <w:tabs>
          <w:tab w:val="left" w:pos="1206"/>
          <w:tab w:val="left" w:pos="1208"/>
        </w:tabs>
        <w:autoSpaceDE w:val="0"/>
        <w:autoSpaceDN w:val="0"/>
        <w:ind w:right="296"/>
        <w:rPr>
          <w:sz w:val="19"/>
          <w:szCs w:val="19"/>
        </w:rPr>
      </w:pPr>
    </w:p>
    <w:p w14:paraId="7FED891E" w14:textId="77777777" w:rsidR="00FD4717" w:rsidRPr="00D36453" w:rsidRDefault="00FD4717" w:rsidP="00FD4717">
      <w:pPr>
        <w:widowControl w:val="0"/>
        <w:tabs>
          <w:tab w:val="left" w:pos="1206"/>
        </w:tabs>
        <w:autoSpaceDE w:val="0"/>
        <w:autoSpaceDN w:val="0"/>
        <w:rPr>
          <w:sz w:val="19"/>
          <w:szCs w:val="19"/>
        </w:rPr>
      </w:pPr>
    </w:p>
    <w:p w14:paraId="56B23E68" w14:textId="77777777" w:rsidR="00FD4717" w:rsidRDefault="00FD4717" w:rsidP="00FD4717"/>
    <w:p w14:paraId="4950FFDE" w14:textId="77777777" w:rsidR="00FD4717" w:rsidRDefault="00FD4717"/>
    <w:sectPr w:rsidR="00FD4717" w:rsidSect="006F52ED">
      <w:head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35021" w14:textId="77777777" w:rsidR="006C53AD" w:rsidRDefault="006C53AD" w:rsidP="006F52ED">
      <w:r>
        <w:separator/>
      </w:r>
    </w:p>
  </w:endnote>
  <w:endnote w:type="continuationSeparator" w:id="0">
    <w:p w14:paraId="33FFD7FB" w14:textId="77777777" w:rsidR="006C53AD" w:rsidRDefault="006C53AD" w:rsidP="006F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076B3" w14:textId="77777777" w:rsidR="006C53AD" w:rsidRDefault="006C53AD" w:rsidP="006F52ED">
      <w:r>
        <w:separator/>
      </w:r>
    </w:p>
  </w:footnote>
  <w:footnote w:type="continuationSeparator" w:id="0">
    <w:p w14:paraId="60936F44" w14:textId="77777777" w:rsidR="006C53AD" w:rsidRDefault="006C53AD" w:rsidP="006F5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1B5E" w14:textId="151A122C" w:rsidR="006F52ED" w:rsidRPr="006F52ED" w:rsidRDefault="006F52ED" w:rsidP="006F52ED">
    <w:pPr>
      <w:pStyle w:val="Header"/>
      <w:jc w:val="right"/>
      <w:rPr>
        <w:rFonts w:ascii="Times New Roman" w:hAnsi="Times New Roman" w:cs="Times New Roman"/>
        <w:i/>
        <w:iCs/>
        <w:sz w:val="18"/>
        <w:szCs w:val="18"/>
      </w:rPr>
    </w:pPr>
    <w:r w:rsidRPr="006F52ED">
      <w:rPr>
        <w:rFonts w:ascii="Times New Roman" w:hAnsi="Times New Roman" w:cs="Times New Roman"/>
        <w:i/>
        <w:iCs/>
        <w:sz w:val="18"/>
        <w:szCs w:val="18"/>
      </w:rPr>
      <w:t>Approved 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A6644"/>
    <w:multiLevelType w:val="hybridMultilevel"/>
    <w:tmpl w:val="0D00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9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717"/>
    <w:rsid w:val="00171CE2"/>
    <w:rsid w:val="006C53AD"/>
    <w:rsid w:val="006F52ED"/>
    <w:rsid w:val="00C522DB"/>
    <w:rsid w:val="00D727CB"/>
    <w:rsid w:val="00DB1BFB"/>
    <w:rsid w:val="00DD0F88"/>
    <w:rsid w:val="00FD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2CF5B8"/>
  <w15:chartTrackingRefBased/>
  <w15:docId w15:val="{EAE9D277-B71E-0D45-9B03-D6D4209D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7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717"/>
    <w:pPr>
      <w:widowControl w:val="0"/>
      <w:autoSpaceDE w:val="0"/>
      <w:autoSpaceDN w:val="0"/>
      <w:adjustRightInd w:val="0"/>
      <w:ind w:left="1559" w:hanging="360"/>
    </w:pPr>
    <w:rPr>
      <w:rFonts w:ascii="Times New Roman" w:eastAsiaTheme="minorEastAsia" w:hAnsi="Times New Roman" w:cs="Times New Roman"/>
      <w:kern w:val="0"/>
      <w14:ligatures w14:val="none"/>
    </w:rPr>
  </w:style>
  <w:style w:type="character" w:styleId="Hyperlink">
    <w:name w:val="Hyperlink"/>
    <w:basedOn w:val="DefaultParagraphFont"/>
    <w:uiPriority w:val="99"/>
    <w:unhideWhenUsed/>
    <w:rsid w:val="00FD4717"/>
    <w:rPr>
      <w:rFonts w:cs="Times New Roman"/>
      <w:color w:val="0563C1" w:themeColor="hyperlink"/>
      <w:u w:val="single"/>
    </w:rPr>
  </w:style>
  <w:style w:type="table" w:styleId="TableGrid">
    <w:name w:val="Table Grid"/>
    <w:basedOn w:val="TableNormal"/>
    <w:uiPriority w:val="59"/>
    <w:rsid w:val="00FD4717"/>
    <w:rPr>
      <w:rFonts w:eastAsiaTheme="minorEastAsia"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52ED"/>
    <w:pPr>
      <w:tabs>
        <w:tab w:val="center" w:pos="4680"/>
        <w:tab w:val="right" w:pos="9360"/>
      </w:tabs>
    </w:pPr>
  </w:style>
  <w:style w:type="character" w:customStyle="1" w:styleId="HeaderChar">
    <w:name w:val="Header Char"/>
    <w:basedOn w:val="DefaultParagraphFont"/>
    <w:link w:val="Header"/>
    <w:uiPriority w:val="99"/>
    <w:rsid w:val="006F52ED"/>
  </w:style>
  <w:style w:type="paragraph" w:styleId="Footer">
    <w:name w:val="footer"/>
    <w:basedOn w:val="Normal"/>
    <w:link w:val="FooterChar"/>
    <w:uiPriority w:val="99"/>
    <w:unhideWhenUsed/>
    <w:rsid w:val="006F52ED"/>
    <w:pPr>
      <w:tabs>
        <w:tab w:val="center" w:pos="4680"/>
        <w:tab w:val="right" w:pos="9360"/>
      </w:tabs>
    </w:pPr>
  </w:style>
  <w:style w:type="character" w:customStyle="1" w:styleId="FooterChar">
    <w:name w:val="Footer Char"/>
    <w:basedOn w:val="DefaultParagraphFont"/>
    <w:link w:val="Footer"/>
    <w:uiPriority w:val="99"/>
    <w:rsid w:val="006F5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st@uiwtx.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Dr. Elda E.</dc:creator>
  <cp:keywords/>
  <dc:description/>
  <cp:lastModifiedBy>Martinez, Dr. Elda E.</cp:lastModifiedBy>
  <cp:revision>2</cp:revision>
  <dcterms:created xsi:type="dcterms:W3CDTF">2026-07-15T19:53:00Z</dcterms:created>
  <dcterms:modified xsi:type="dcterms:W3CDTF">2026-07-15T19:53:00Z</dcterms:modified>
</cp:coreProperties>
</file>